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28"/>
          <w:shd w:val="clear" w:color="auto" w:fill="FFFFFF"/>
        </w:rPr>
      </w:pPr>
      <w:r>
        <w:rPr>
          <w:rFonts w:hint="eastAsia" w:ascii="黑体" w:hAnsi="黑体" w:eastAsia="黑体"/>
          <w:sz w:val="32"/>
        </w:rPr>
        <w:t xml:space="preserve">附件4 </w:t>
      </w:r>
      <w:r>
        <w:rPr>
          <w:rFonts w:ascii="黑体" w:hAnsi="黑体" w:eastAsia="黑体"/>
          <w:sz w:val="32"/>
        </w:rPr>
        <w:t xml:space="preserve">   </w:t>
      </w:r>
      <w:r>
        <w:rPr>
          <w:rFonts w:ascii="黑体" w:hAnsi="黑体" w:eastAsia="黑体"/>
        </w:rPr>
        <w:t xml:space="preserve"> </w:t>
      </w:r>
      <w:r>
        <w:rPr>
          <w:rFonts w:ascii="黑体" w:hAnsi="黑体" w:eastAsia="黑体"/>
          <w:sz w:val="28"/>
          <w:shd w:val="clear" w:color="auto" w:fill="FFFFFF"/>
        </w:rPr>
        <w:t xml:space="preserve">      </w:t>
      </w:r>
    </w:p>
    <w:p>
      <w:pPr>
        <w:jc w:val="center"/>
        <w:rPr>
          <w:rFonts w:ascii="仿宋" w:hAnsi="仿宋" w:eastAsia="仿宋"/>
          <w:sz w:val="32"/>
          <w:szCs w:val="36"/>
        </w:rPr>
      </w:pPr>
      <w:r>
        <w:rPr>
          <w:rFonts w:hint="eastAsia" w:ascii="仿宋" w:hAnsi="仿宋" w:eastAsia="仿宋"/>
          <w:sz w:val="32"/>
          <w:szCs w:val="36"/>
        </w:rPr>
        <w:t>询价采购供应商报价函</w:t>
      </w:r>
    </w:p>
    <w:p>
      <w:pPr>
        <w:snapToGrid w:val="0"/>
        <w:spacing w:line="460" w:lineRule="exact"/>
        <w:jc w:val="center"/>
        <w:rPr>
          <w:rFonts w:ascii="仿宋" w:eastAsia="仿宋"/>
          <w:szCs w:val="21"/>
        </w:rPr>
      </w:pPr>
    </w:p>
    <w:p>
      <w:pPr>
        <w:snapToGrid w:val="0"/>
        <w:spacing w:line="460" w:lineRule="exact"/>
        <w:rPr>
          <w:rFonts w:ascii="仿宋" w:eastAsia="仿宋"/>
          <w:b/>
          <w:szCs w:val="21"/>
        </w:rPr>
      </w:pPr>
      <w:r>
        <w:rPr>
          <w:rFonts w:ascii="仿宋" w:eastAsia="仿宋"/>
          <w:b/>
          <w:szCs w:val="21"/>
        </w:rPr>
        <w:t>长春市畜牧业管理局：</w:t>
      </w:r>
    </w:p>
    <w:p>
      <w:pPr>
        <w:snapToGrid w:val="0"/>
        <w:spacing w:line="460" w:lineRule="exact"/>
        <w:ind w:firstLine="420" w:firstLineChars="200"/>
        <w:rPr>
          <w:rFonts w:ascii="仿宋" w:eastAsia="仿宋"/>
          <w:szCs w:val="21"/>
        </w:rPr>
      </w:pPr>
      <w:r>
        <w:rPr>
          <w:rFonts w:ascii="仿宋" w:eastAsia="仿宋"/>
          <w:szCs w:val="21"/>
        </w:rPr>
        <w:t>关于本次询价采购项目，我公司已经认真阅读了贵单位发布的询价采购函，决定参加报价并对所提供的资料真实性负责，报价如下。</w:t>
      </w:r>
    </w:p>
    <w:tbl>
      <w:tblPr>
        <w:tblStyle w:val="4"/>
        <w:tblW w:w="5000" w:type="pct"/>
        <w:tblInd w:w="0" w:type="dxa"/>
        <w:tblLayout w:type="autofit"/>
        <w:tblCellMar>
          <w:top w:w="0" w:type="dxa"/>
          <w:left w:w="108" w:type="dxa"/>
          <w:bottom w:w="0" w:type="dxa"/>
          <w:right w:w="108" w:type="dxa"/>
        </w:tblCellMar>
      </w:tblPr>
      <w:tblGrid>
        <w:gridCol w:w="1449"/>
        <w:gridCol w:w="7073"/>
      </w:tblGrid>
      <w:tr>
        <w:tblPrEx>
          <w:tblCellMar>
            <w:top w:w="0" w:type="dxa"/>
            <w:left w:w="108" w:type="dxa"/>
            <w:bottom w:w="0" w:type="dxa"/>
            <w:right w:w="108" w:type="dxa"/>
          </w:tblCellMar>
        </w:tblPrEx>
        <w:trPr>
          <w:trHeight w:val="495" w:hRule="atLeast"/>
        </w:trPr>
        <w:tc>
          <w:tcPr>
            <w:tcW w:w="850"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仿宋" w:eastAsia="仿宋" w:cs="宋体"/>
                <w:color w:val="000000"/>
                <w:kern w:val="0"/>
                <w:szCs w:val="32"/>
              </w:rPr>
            </w:pPr>
            <w:r>
              <w:rPr>
                <w:rFonts w:hint="eastAsia" w:ascii="仿宋" w:eastAsia="仿宋" w:cs="宋体"/>
                <w:color w:val="000000"/>
                <w:kern w:val="0"/>
                <w:szCs w:val="32"/>
              </w:rPr>
              <w:t>采购内容</w:t>
            </w:r>
          </w:p>
        </w:tc>
        <w:tc>
          <w:tcPr>
            <w:tcW w:w="4150" w:type="pct"/>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仿宋" w:eastAsia="仿宋" w:cs="宋体"/>
                <w:color w:val="000000"/>
                <w:kern w:val="0"/>
                <w:szCs w:val="32"/>
              </w:rPr>
            </w:pPr>
            <w:r>
              <w:rPr>
                <w:rFonts w:hint="eastAsia" w:ascii="仿宋" w:eastAsia="仿宋" w:cs="宋体"/>
                <w:color w:val="000000"/>
                <w:kern w:val="0"/>
                <w:szCs w:val="32"/>
              </w:rPr>
              <w:t>长春牛事通肉牛产业大数据平台运维服务采购项目</w:t>
            </w:r>
          </w:p>
        </w:tc>
      </w:tr>
      <w:tr>
        <w:tblPrEx>
          <w:tblCellMar>
            <w:top w:w="0" w:type="dxa"/>
            <w:left w:w="108" w:type="dxa"/>
            <w:bottom w:w="0" w:type="dxa"/>
            <w:right w:w="108" w:type="dxa"/>
          </w:tblCellMar>
        </w:tblPrEx>
        <w:trPr>
          <w:trHeight w:val="842" w:hRule="atLeast"/>
        </w:trPr>
        <w:tc>
          <w:tcPr>
            <w:tcW w:w="850" w:type="pct"/>
            <w:tcBorders>
              <w:top w:val="nil"/>
              <w:left w:val="single" w:color="000000" w:sz="8" w:space="0"/>
              <w:bottom w:val="single" w:color="000000" w:sz="8" w:space="0"/>
              <w:right w:val="single" w:color="000000" w:sz="8" w:space="0"/>
            </w:tcBorders>
            <w:shd w:val="clear" w:color="auto" w:fill="auto"/>
            <w:vAlign w:val="center"/>
          </w:tcPr>
          <w:p>
            <w:pPr>
              <w:widowControl/>
              <w:jc w:val="left"/>
              <w:rPr>
                <w:rFonts w:ascii="仿宋" w:eastAsia="仿宋" w:cs="宋体"/>
                <w:color w:val="000000"/>
                <w:kern w:val="0"/>
                <w:szCs w:val="32"/>
              </w:rPr>
            </w:pPr>
            <w:r>
              <w:rPr>
                <w:rFonts w:hint="eastAsia" w:ascii="仿宋" w:eastAsia="仿宋" w:cs="宋体"/>
                <w:color w:val="000000"/>
                <w:kern w:val="0"/>
                <w:szCs w:val="32"/>
              </w:rPr>
              <w:t>总报价</w:t>
            </w:r>
          </w:p>
        </w:tc>
        <w:tc>
          <w:tcPr>
            <w:tcW w:w="4150" w:type="pct"/>
            <w:tcBorders>
              <w:top w:val="nil"/>
              <w:left w:val="nil"/>
              <w:bottom w:val="single" w:color="000000" w:sz="8" w:space="0"/>
              <w:right w:val="single" w:color="000000" w:sz="8" w:space="0"/>
            </w:tcBorders>
            <w:shd w:val="clear" w:color="auto" w:fill="auto"/>
            <w:vAlign w:val="center"/>
          </w:tcPr>
          <w:p>
            <w:pPr>
              <w:widowControl/>
              <w:jc w:val="center"/>
              <w:rPr>
                <w:rFonts w:ascii="仿宋" w:eastAsia="仿宋" w:cs="宋体"/>
                <w:color w:val="000000"/>
                <w:kern w:val="0"/>
                <w:szCs w:val="32"/>
              </w:rPr>
            </w:pPr>
            <w:r>
              <w:rPr>
                <w:rFonts w:hint="eastAsia" w:ascii="仿宋" w:eastAsia="仿宋" w:cs="宋体"/>
                <w:color w:val="000000"/>
                <w:kern w:val="0"/>
                <w:szCs w:val="32"/>
              </w:rPr>
              <w:t xml:space="preserve">（大写）人民币 </w:t>
            </w:r>
            <w:r>
              <w:rPr>
                <w:rFonts w:ascii="仿宋" w:eastAsia="仿宋" w:cs="宋体"/>
                <w:color w:val="000000"/>
                <w:kern w:val="0"/>
                <w:szCs w:val="32"/>
              </w:rPr>
              <w:t xml:space="preserve">          </w:t>
            </w:r>
            <w:r>
              <w:rPr>
                <w:rFonts w:hint="eastAsia" w:ascii="仿宋" w:eastAsia="仿宋" w:cs="宋体"/>
                <w:color w:val="000000"/>
                <w:kern w:val="0"/>
                <w:szCs w:val="32"/>
              </w:rPr>
              <w:t xml:space="preserve">元整（ </w:t>
            </w:r>
            <w:r>
              <w:rPr>
                <w:rFonts w:ascii="仿宋" w:eastAsia="仿宋" w:cs="宋体"/>
                <w:color w:val="000000"/>
                <w:kern w:val="0"/>
                <w:szCs w:val="32"/>
              </w:rPr>
              <w:t xml:space="preserve">         </w:t>
            </w:r>
            <w:r>
              <w:rPr>
                <w:rFonts w:hint="eastAsia" w:ascii="仿宋" w:eastAsia="仿宋" w:cs="宋体"/>
                <w:color w:val="000000"/>
                <w:kern w:val="0"/>
                <w:szCs w:val="32"/>
              </w:rPr>
              <w:t xml:space="preserve"> 元）</w:t>
            </w:r>
          </w:p>
        </w:tc>
      </w:tr>
    </w:tbl>
    <w:p>
      <w:pPr>
        <w:snapToGrid w:val="0"/>
        <w:spacing w:line="460" w:lineRule="exact"/>
        <w:ind w:firstLine="420" w:firstLineChars="200"/>
        <w:rPr>
          <w:rFonts w:ascii="仿宋" w:eastAsia="仿宋"/>
          <w:szCs w:val="21"/>
        </w:rPr>
      </w:pPr>
      <w:r>
        <w:rPr>
          <w:rFonts w:ascii="仿宋" w:eastAsia="仿宋"/>
          <w:szCs w:val="21"/>
        </w:rPr>
        <w:t>备注：总报价，系采购方支付给乙方完成整个合同项目有关的所有费用且包含了税费、合同实施过程中应预见和不可预见费用等。所有价格均应予人民币报价，金额单位为元。</w:t>
      </w:r>
    </w:p>
    <w:p>
      <w:pPr>
        <w:pStyle w:val="3"/>
        <w:rPr>
          <w:sz w:val="20"/>
        </w:rPr>
      </w:pPr>
    </w:p>
    <w:p>
      <w:pPr>
        <w:pStyle w:val="3"/>
        <w:spacing w:before="4"/>
        <w:rPr>
          <w:sz w:val="18"/>
        </w:rPr>
      </w:pPr>
    </w:p>
    <w:p>
      <w:pPr>
        <w:snapToGrid w:val="0"/>
        <w:spacing w:line="460" w:lineRule="exact"/>
        <w:ind w:firstLine="420" w:firstLineChars="200"/>
        <w:rPr>
          <w:rFonts w:ascii="仿宋" w:eastAsia="仿宋"/>
          <w:szCs w:val="21"/>
        </w:rPr>
      </w:pPr>
      <w:r>
        <w:rPr>
          <w:rFonts w:ascii="仿宋" w:eastAsia="仿宋"/>
          <w:szCs w:val="21"/>
        </w:rPr>
        <w:t>法定代表人（或法定代表人授权代表）签字：</w:t>
      </w:r>
    </w:p>
    <w:p>
      <w:pPr>
        <w:snapToGrid w:val="0"/>
        <w:spacing w:line="460" w:lineRule="exact"/>
        <w:rPr>
          <w:rFonts w:ascii="仿宋" w:eastAsia="仿宋"/>
          <w:szCs w:val="21"/>
        </w:rPr>
      </w:pPr>
    </w:p>
    <w:p>
      <w:pPr>
        <w:snapToGrid w:val="0"/>
        <w:spacing w:line="460" w:lineRule="exact"/>
        <w:rPr>
          <w:rFonts w:ascii="仿宋" w:eastAsia="仿宋"/>
          <w:szCs w:val="21"/>
        </w:rPr>
      </w:pPr>
    </w:p>
    <w:p>
      <w:pPr>
        <w:snapToGrid w:val="0"/>
        <w:spacing w:line="460" w:lineRule="exact"/>
        <w:ind w:firstLine="420" w:firstLineChars="200"/>
        <w:rPr>
          <w:rFonts w:ascii="仿宋" w:eastAsia="仿宋"/>
          <w:szCs w:val="21"/>
        </w:rPr>
      </w:pPr>
      <w:r>
        <w:rPr>
          <w:rFonts w:ascii="仿宋" w:eastAsia="仿宋"/>
          <w:szCs w:val="21"/>
        </w:rPr>
        <w:t>报价单位名称（签章）：</w:t>
      </w:r>
    </w:p>
    <w:p>
      <w:pPr>
        <w:snapToGrid w:val="0"/>
        <w:spacing w:line="460" w:lineRule="exact"/>
        <w:rPr>
          <w:rFonts w:ascii="仿宋" w:eastAsia="仿宋"/>
          <w:szCs w:val="21"/>
        </w:rPr>
      </w:pPr>
    </w:p>
    <w:p>
      <w:pPr>
        <w:snapToGrid w:val="0"/>
        <w:spacing w:line="460" w:lineRule="exact"/>
        <w:rPr>
          <w:rFonts w:ascii="仿宋" w:eastAsia="仿宋"/>
          <w:szCs w:val="21"/>
        </w:rPr>
      </w:pPr>
    </w:p>
    <w:p>
      <w:pPr>
        <w:snapToGrid w:val="0"/>
        <w:spacing w:line="460" w:lineRule="exact"/>
        <w:ind w:firstLine="420" w:firstLineChars="200"/>
        <w:rPr>
          <w:rFonts w:ascii="仿宋" w:eastAsia="仿宋"/>
          <w:szCs w:val="21"/>
        </w:rPr>
      </w:pPr>
      <w:r>
        <w:rPr>
          <w:rFonts w:ascii="仿宋" w:eastAsia="仿宋"/>
          <w:szCs w:val="21"/>
        </w:rPr>
        <w:t>联系电话：</w:t>
      </w:r>
    </w:p>
    <w:p>
      <w:pPr>
        <w:snapToGrid w:val="0"/>
        <w:spacing w:line="460" w:lineRule="exact"/>
        <w:rPr>
          <w:rFonts w:ascii="仿宋" w:eastAsia="仿宋"/>
          <w:szCs w:val="21"/>
        </w:rPr>
      </w:pPr>
    </w:p>
    <w:p>
      <w:pPr>
        <w:snapToGrid w:val="0"/>
        <w:spacing w:line="460" w:lineRule="exact"/>
        <w:rPr>
          <w:rFonts w:ascii="仿宋" w:eastAsia="仿宋"/>
          <w:szCs w:val="21"/>
        </w:rPr>
      </w:pPr>
    </w:p>
    <w:p>
      <w:pPr>
        <w:snapToGrid w:val="0"/>
        <w:spacing w:line="460" w:lineRule="exact"/>
        <w:ind w:firstLine="4725" w:firstLineChars="2250"/>
        <w:rPr>
          <w:rFonts w:ascii="仿宋" w:eastAsia="仿宋"/>
          <w:szCs w:val="21"/>
        </w:rPr>
      </w:pPr>
      <w:r>
        <w:rPr>
          <w:rFonts w:ascii="仿宋" w:eastAsia="仿宋"/>
          <w:szCs w:val="21"/>
        </w:rPr>
        <w:t xml:space="preserve"> 年</w:t>
      </w:r>
      <w:r>
        <w:rPr>
          <w:rFonts w:hint="eastAsia" w:ascii="仿宋" w:eastAsia="仿宋"/>
          <w:szCs w:val="21"/>
        </w:rPr>
        <w:t xml:space="preserve"> </w:t>
      </w:r>
      <w:r>
        <w:rPr>
          <w:rFonts w:ascii="仿宋" w:eastAsia="仿宋"/>
          <w:szCs w:val="21"/>
        </w:rPr>
        <w:tab/>
      </w:r>
      <w:r>
        <w:rPr>
          <w:rFonts w:ascii="仿宋" w:eastAsia="仿宋"/>
          <w:szCs w:val="21"/>
        </w:rPr>
        <w:t>月</w:t>
      </w:r>
      <w:r>
        <w:rPr>
          <w:rFonts w:ascii="仿宋" w:eastAsia="仿宋"/>
          <w:szCs w:val="21"/>
        </w:rPr>
        <w:tab/>
      </w:r>
      <w:r>
        <w:rPr>
          <w:rFonts w:ascii="仿宋" w:eastAsia="仿宋"/>
          <w:szCs w:val="21"/>
        </w:rPr>
        <w:t xml:space="preserve">  日</w:t>
      </w:r>
    </w:p>
    <w:p>
      <w:pPr>
        <w:snapToGrid w:val="0"/>
        <w:spacing w:line="460" w:lineRule="exact"/>
        <w:ind w:firstLine="4725" w:firstLineChars="2250"/>
        <w:rPr>
          <w:rFonts w:ascii="仿宋" w:eastAsia="仿宋"/>
          <w:szCs w:val="21"/>
        </w:rPr>
      </w:pPr>
    </w:p>
    <w:p>
      <w:pPr>
        <w:snapToGrid w:val="0"/>
        <w:spacing w:line="460" w:lineRule="exact"/>
        <w:ind w:firstLine="4725" w:firstLineChars="2250"/>
        <w:rPr>
          <w:rFonts w:ascii="仿宋" w:eastAsia="仿宋"/>
          <w:szCs w:val="21"/>
        </w:rPr>
      </w:pPr>
    </w:p>
    <w:p>
      <w:pPr>
        <w:pStyle w:val="3"/>
        <w:adjustRightInd w:val="0"/>
        <w:snapToGrid w:val="0"/>
        <w:spacing w:after="0" w:line="360" w:lineRule="auto"/>
        <w:ind w:right="2520"/>
        <w:rPr>
          <w:rFonts w:ascii="仿宋" w:hAnsi="仿宋" w:eastAsia="仿宋" w:cs="仿宋"/>
          <w:sz w:val="28"/>
          <w:szCs w:val="28"/>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RiODg3NDc0NmI2MGQ5ZmEyNjQyMjQ3ZTA3MzEzYTcifQ=="/>
  </w:docVars>
  <w:rsids>
    <w:rsidRoot w:val="37E87E33"/>
    <w:rsid w:val="37E87E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qFormat/>
    <w:uiPriority w:val="0"/>
    <w:pPr>
      <w:spacing w:after="12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2023-11-07T01:19:00Z</dcterms:created>
  <dc:creator>slby</dc:creator>
  <cp:lastModifiedBy>slby</cp:lastModifiedBy>
  <dcterms:modified xsi:type="dcterms:W3CDTF">2023-11-07T01:20:02Z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466914B2DE8047D2B913A1ECA37693E2_11</vt:lpwstr>
  </property>
</Properties>
</file>